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CA6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2"/>
          <w:szCs w:val="22"/>
        </w:rPr>
      </w:pP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666666"/>
          <w:spacing w:val="0"/>
          <w:sz w:val="43"/>
          <w:szCs w:val="43"/>
          <w:bdr w:val="none" w:color="auto" w:sz="0" w:space="0"/>
          <w:shd w:val="clear" w:fill="FFFFFF"/>
        </w:rPr>
        <w:t>西藏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666666"/>
          <w:spacing w:val="0"/>
          <w:sz w:val="43"/>
          <w:szCs w:val="43"/>
          <w:bdr w:val="none" w:color="auto" w:sz="0" w:space="0"/>
          <w:shd w:val="clear" w:fill="FFFFFF"/>
        </w:rPr>
        <w:t>自治区自然资源厅关于印发《西藏自治区自然资源行政处罚裁量办法》的通知</w:t>
      </w:r>
    </w:p>
    <w:p w14:paraId="3C371A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2"/>
          <w:szCs w:val="22"/>
          <w:lang w:eastAsia="zh-CN"/>
        </w:rPr>
      </w:pPr>
    </w:p>
    <w:p w14:paraId="0331652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2"/>
          <w:szCs w:val="22"/>
        </w:rPr>
      </w:pPr>
      <w:r>
        <w:rPr>
          <w:rFonts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各地（市）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自然资源局，厅属各单位、机关各处室：</w:t>
      </w:r>
    </w:p>
    <w:p w14:paraId="169C4F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5" w:lineRule="atLeast"/>
        <w:ind w:left="0" w:right="0" w:firstLine="648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2"/>
          <w:szCs w:val="2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《西藏自治区自然资源行政处罚裁量办法》已经西藏自治区自然资源厅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2023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年第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17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次党组会审议通过，现印发给你们，请遵照执行。</w:t>
      </w:r>
    </w:p>
    <w:p w14:paraId="78486DF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2"/>
          <w:szCs w:val="22"/>
          <w:lang w:eastAsia="zh-CN"/>
        </w:rPr>
      </w:pPr>
    </w:p>
    <w:p w14:paraId="751475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5" w:lineRule="atLeast"/>
        <w:ind w:left="0" w:right="0" w:firstLine="2419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2"/>
          <w:szCs w:val="2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西藏自治区自然资源厅</w:t>
      </w:r>
    </w:p>
    <w:p w14:paraId="48F4BEA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5" w:lineRule="atLeast"/>
        <w:ind w:left="0" w:right="0" w:firstLine="648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2"/>
          <w:szCs w:val="22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2023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年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10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11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日</w:t>
      </w:r>
    </w:p>
    <w:p w14:paraId="373C6CC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2"/>
          <w:szCs w:val="22"/>
          <w:lang w:eastAsia="zh-CN"/>
        </w:rPr>
      </w:pPr>
    </w:p>
    <w:p w14:paraId="699265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2"/>
          <w:szCs w:val="22"/>
        </w:rPr>
      </w:pPr>
    </w:p>
    <w:p w14:paraId="708D49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2"/>
          <w:szCs w:val="22"/>
        </w:rPr>
      </w:pPr>
    </w:p>
    <w:p w14:paraId="6468694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2"/>
          <w:szCs w:val="22"/>
        </w:rPr>
      </w:pPr>
    </w:p>
    <w:p w14:paraId="634EE3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2"/>
          <w:szCs w:val="22"/>
        </w:rPr>
      </w:pPr>
    </w:p>
    <w:p w14:paraId="19D7229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2"/>
          <w:szCs w:val="22"/>
        </w:rPr>
      </w:pPr>
    </w:p>
    <w:p w14:paraId="274A620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2"/>
          <w:szCs w:val="22"/>
        </w:rPr>
      </w:pPr>
    </w:p>
    <w:p w14:paraId="3F9DDD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2"/>
          <w:szCs w:val="22"/>
        </w:rPr>
      </w:pPr>
    </w:p>
    <w:p w14:paraId="6D7932D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2"/>
          <w:szCs w:val="22"/>
        </w:rPr>
      </w:pPr>
    </w:p>
    <w:p w14:paraId="18B5A56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2"/>
          <w:szCs w:val="22"/>
        </w:rPr>
      </w:pPr>
    </w:p>
    <w:p w14:paraId="637C40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2"/>
          <w:szCs w:val="22"/>
        </w:rPr>
      </w:pPr>
    </w:p>
    <w:p w14:paraId="25A3765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2"/>
          <w:szCs w:val="2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666666"/>
          <w:spacing w:val="0"/>
          <w:sz w:val="43"/>
          <w:szCs w:val="43"/>
          <w:bdr w:val="none" w:color="auto" w:sz="0" w:space="0"/>
          <w:shd w:val="clear" w:fill="FFFFFF"/>
        </w:rPr>
        <w:t>西藏自治区自然资源行政处罚裁量办法</w:t>
      </w:r>
    </w:p>
    <w:bookmarkEnd w:id="0"/>
    <w:p w14:paraId="7469B56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2"/>
          <w:szCs w:val="22"/>
          <w:lang w:eastAsia="zh-CN"/>
        </w:rPr>
      </w:pPr>
    </w:p>
    <w:p w14:paraId="52AE5C3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2"/>
          <w:szCs w:val="22"/>
        </w:rPr>
      </w:pPr>
      <w:r>
        <w:rPr>
          <w:rFonts w:ascii="方正黑体_GBK" w:hAnsi="方正黑体_GBK" w:eastAsia="方正黑体_GBK" w:cs="方正黑体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第一章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总则</w:t>
      </w:r>
    </w:p>
    <w:p w14:paraId="212535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648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2"/>
          <w:szCs w:val="2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第一条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为规范全区自然资源行政处罚行为，保障各级自然资源主管部门正确行使行政处罚裁量权，推进自然资源法治建设，保护公民、法人或其他组织的合法权益，根据《中华人民共和国行政处罚法》《中华人民共和国土地管理法》《中华人民共和国矿产资源法》《中华人民共和国测绘法》《中华人民共和国城乡规划法》和《自然资源行政处罚办法》等有关规定，结合我区实际，制定本办法。</w:t>
      </w:r>
    </w:p>
    <w:p w14:paraId="4BA3D9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648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2"/>
          <w:szCs w:val="2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第二条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本办法所称的行政处罚裁量，是指实施自然资源行政处罚时，在法律、法规、规章确定的原则和范围内，对违法行为是否给予行政处罚、给予何种行政处罚及其幅度进行裁量的权限。</w:t>
      </w:r>
    </w:p>
    <w:p w14:paraId="27DF4E3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648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2"/>
          <w:szCs w:val="2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第三条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全区各级自然资源主管部门行使土地、矿产、测绘以及城乡规划等行政处罚裁量权，应当遵守本办法。</w:t>
      </w:r>
    </w:p>
    <w:p w14:paraId="0F6F65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648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2"/>
          <w:szCs w:val="2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第四条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全区县级以上自然资源主管部门可以结合实际，在本办法行政处罚裁量基准上进行细化。</w:t>
      </w:r>
    </w:p>
    <w:p w14:paraId="39D37BA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648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2"/>
          <w:szCs w:val="2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制定行政处罚裁量权基准，应当向社会公布，并报同级人民政府司法行政部门和上级自然资源主管部门备案。</w:t>
      </w:r>
    </w:p>
    <w:p w14:paraId="75D8E1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648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2"/>
          <w:szCs w:val="2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第五条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制定行政处罚裁量基准应当遵守下列规定：</w:t>
      </w:r>
    </w:p>
    <w:p w14:paraId="2D5918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648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2"/>
          <w:szCs w:val="2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（一）细化裁量基准，不得违反法律、法规、规章和上级自然资源主管部门有关文件的规定；</w:t>
      </w:r>
    </w:p>
    <w:p w14:paraId="0753C0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648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2"/>
          <w:szCs w:val="2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（二）法律、法规、规章规定可以选择行政处罚种类的，应当明确适用不同种类行政处罚的具体条件；</w:t>
      </w:r>
    </w:p>
    <w:p w14:paraId="5556B93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648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2"/>
          <w:szCs w:val="2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（三）法律、法规、规章规定可以选择行政处罚幅度的，应当根据涉案标的、主观故意、违法手段、社会危害程度、行为人具备的客观条件等情节划分明确、具体的不同等级；</w:t>
      </w:r>
    </w:p>
    <w:p w14:paraId="6993D6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648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2"/>
          <w:szCs w:val="2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（四）上级自然资源主管部门对同一行政处罚行为制定了裁量标准的，下级主管部门可以直接引用。</w:t>
      </w:r>
    </w:p>
    <w:p w14:paraId="1047686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648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2"/>
          <w:szCs w:val="2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第六条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规范和实施行政处罚裁量权，应当遵循依法、公正、公开、处罚与教育相结合、教育先行的原则，以事实为依据，以法律为准绳，综合考虑、衡量违法事实、性质、情节及社会危害程度等相关因素，所适用的措施和手段应当必要、适当。</w:t>
      </w:r>
    </w:p>
    <w:p w14:paraId="572398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2"/>
          <w:szCs w:val="22"/>
          <w:lang w:eastAsia="zh-CN"/>
        </w:rPr>
      </w:pPr>
    </w:p>
    <w:p w14:paraId="710C2F7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2"/>
          <w:szCs w:val="2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第二章裁量规则</w:t>
      </w:r>
    </w:p>
    <w:p w14:paraId="39D127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648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2"/>
          <w:szCs w:val="2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第七条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各级自然资源主管部门应当按照以下原则实施行政处罚：</w:t>
      </w:r>
    </w:p>
    <w:p w14:paraId="46DF3E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648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2"/>
          <w:szCs w:val="2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（一）违法事实、性质、情节及社会危害程度等因素基本相同或者相似的违法行为，所适用的法律依据、处罚种类和幅度应当基本相同。</w:t>
      </w:r>
    </w:p>
    <w:p w14:paraId="1B7499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648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2"/>
          <w:szCs w:val="2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（二）同时具有两个或者两个以上从重处罚情节，并且不具有从轻处罚情节的，应当按最高幅度予以处罚；同时具有两个或者两个以上从轻处罚情节的，应当按最低幅度予以处罚；同时具有一个或者多个从重、从轻处罚情节的，应当综合考虑，根据其主要情节作出具体处罚决定。</w:t>
      </w:r>
    </w:p>
    <w:p w14:paraId="5C1AC2A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648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2"/>
          <w:szCs w:val="2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（三）法律、法规规定的处罚种类可以单处或者可以并处的，可以选择适用；规定应当并处的，不得选择适用。</w:t>
      </w:r>
    </w:p>
    <w:p w14:paraId="0108E4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648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2"/>
          <w:szCs w:val="2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第八条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当事人有下列情形之一的，应当从重给予行政处罚：</w:t>
      </w:r>
    </w:p>
    <w:p w14:paraId="7CA40B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648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2"/>
          <w:szCs w:val="2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（一）隐匿、销毁、拒不提供违法证据或者提供虚假证据以逃避处罚的；</w:t>
      </w:r>
    </w:p>
    <w:p w14:paraId="28CE61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648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2"/>
          <w:szCs w:val="2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（二）妨碍执法人员查处违法行为、暴力抗法等尚未构成犯罪的；</w:t>
      </w:r>
    </w:p>
    <w:p w14:paraId="6F41AE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648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2"/>
          <w:szCs w:val="2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（三）经依法制止，仍拒不停止违法行为的；</w:t>
      </w:r>
    </w:p>
    <w:p w14:paraId="5687DF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648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2"/>
          <w:szCs w:val="2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（四）多次实施违法行为，经教育仍不改正的；</w:t>
      </w:r>
    </w:p>
    <w:p w14:paraId="0757407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648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2"/>
          <w:szCs w:val="2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（五）涉及人身健康、生命安全、公共安全、社会稳定、环境保护、经济秩序等违法情节严重，造成恶劣危害后果的；</w:t>
      </w:r>
    </w:p>
    <w:p w14:paraId="79A2FC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648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2"/>
          <w:szCs w:val="2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（六）共同实施违法行为中起主要作用的；</w:t>
      </w:r>
    </w:p>
    <w:p w14:paraId="2C6AB8D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648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2"/>
          <w:szCs w:val="2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（七）涉及永久基本农田，涉及国家、自治区规划矿区等重要矿区，或涉及国家规定实行保护性开采的特定矿种违法行为的；</w:t>
      </w:r>
    </w:p>
    <w:p w14:paraId="3B8A611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648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2"/>
          <w:szCs w:val="2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（八）其他依法应当给予从重处罚的。</w:t>
      </w:r>
    </w:p>
    <w:p w14:paraId="39C13C2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648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2"/>
          <w:szCs w:val="2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第九条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当事人有下列情形之一的，应当从轻或者减轻处罚：</w:t>
      </w:r>
    </w:p>
    <w:p w14:paraId="1DADCC7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648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2"/>
          <w:szCs w:val="2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（一）行政处罚决定下达前，主动采取措施减轻或消除违法后果的；</w:t>
      </w:r>
    </w:p>
    <w:p w14:paraId="33E7517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648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2"/>
          <w:szCs w:val="2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（二）主动配合调查处理且未造成严重后果的；</w:t>
      </w:r>
    </w:p>
    <w:p w14:paraId="5E8224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648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2"/>
          <w:szCs w:val="2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（三）其他依法应当从轻或者减轻行政处罚的情形。</w:t>
      </w:r>
    </w:p>
    <w:p w14:paraId="0F7786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648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2"/>
          <w:szCs w:val="2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第十条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当事人有下列情形之一的，依法不予行政处罚：</w:t>
      </w:r>
    </w:p>
    <w:p w14:paraId="53F0497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648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2"/>
          <w:szCs w:val="2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（一）违法行为轻微并及时纠正，没有造成危害后果的；</w:t>
      </w:r>
    </w:p>
    <w:p w14:paraId="553A76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648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2"/>
          <w:szCs w:val="2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（二）违法行为超过法定追究时效的；</w:t>
      </w:r>
    </w:p>
    <w:p w14:paraId="3F96797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648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2"/>
          <w:szCs w:val="2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（三）其他依法不予行政处罚的。</w:t>
      </w:r>
    </w:p>
    <w:p w14:paraId="6006DE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648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2"/>
          <w:szCs w:val="2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第十一条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本办法中所指的从轻或从重，是指在法定量罚幅度范围内，根据具体案件情节及性质，处以法定量罚幅度、范围中间值以下或以上的行政处罚。</w:t>
      </w:r>
    </w:p>
    <w:p w14:paraId="4D03B66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2"/>
          <w:szCs w:val="2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第三章裁量程序</w:t>
      </w:r>
    </w:p>
    <w:p w14:paraId="110879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648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2"/>
          <w:szCs w:val="2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第十二条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实施自然资源行政处罚行为，应当遵守行政处罚的法定程序。</w:t>
      </w:r>
    </w:p>
    <w:p w14:paraId="287E162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648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2"/>
          <w:szCs w:val="2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第十三条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在实施行政处罚权时，应当充分保障当事人的陈述和申辩权。在责令停产停业、吊销许可证或执照、较大数额罚款等行政处罚决定之前，应当告诉当事人有要求听证的权利；提出处罚建议时涉及行政处罚裁量权适用的，应当说明理由；作出行政处罚决定时，应当在《行政处罚决定书》中说明有关从重、从轻、减轻、免除处罚的理由。</w:t>
      </w:r>
    </w:p>
    <w:p w14:paraId="052CE40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648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2"/>
          <w:szCs w:val="2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第十四条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作出案情复杂行政处罚、重大行政处罚或者减轻行政处罚，必须经行政处罚机关领导班子集体讨论决定。</w:t>
      </w:r>
    </w:p>
    <w:p w14:paraId="09A5A88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648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2"/>
          <w:szCs w:val="2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第十五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条处罚标准不符合本基准规定的，不得下达行政处罚文书。</w:t>
      </w:r>
    </w:p>
    <w:p w14:paraId="1FD2B7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2"/>
          <w:szCs w:val="2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第四章监督管理</w:t>
      </w:r>
    </w:p>
    <w:p w14:paraId="0471E38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648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2"/>
          <w:szCs w:val="2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第十六条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对于社会影响面大、公众关注度高的行政处罚案件，除涉及国家秘密、商业秘密或者个人隐私外，应当依法公开，接受社会监督。</w:t>
      </w:r>
    </w:p>
    <w:p w14:paraId="2EA7D0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648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2"/>
          <w:szCs w:val="2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第十七条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发现行政处罚裁量不当的，作出行政处罚的机关应当及时、主动纠正。以下行为可以认定为行政裁量不当：</w:t>
      </w:r>
    </w:p>
    <w:p w14:paraId="0F2416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648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2"/>
          <w:szCs w:val="2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（一）根据相关法律、法规和规章可以确定合理整改期限而未确定的；</w:t>
      </w:r>
    </w:p>
    <w:p w14:paraId="094275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648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2"/>
          <w:szCs w:val="2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（二）确定的整改期限明显不合理的；</w:t>
      </w:r>
    </w:p>
    <w:p w14:paraId="0FE3AA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648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2"/>
          <w:szCs w:val="2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（三）处罚的幅度超越或低于规定的裁量基准的；</w:t>
      </w:r>
    </w:p>
    <w:p w14:paraId="6C8B88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648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2"/>
          <w:szCs w:val="2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（四）其他可以认定为行政裁量不当行为的。</w:t>
      </w:r>
    </w:p>
    <w:p w14:paraId="67ECAF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648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2"/>
          <w:szCs w:val="2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第十八条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因行政处罚裁量不当造成有下列情形之一的，依据行政执法过错责任追究制度追究有关人员的行政过错责任：</w:t>
      </w:r>
    </w:p>
    <w:p w14:paraId="5BC448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648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2"/>
          <w:szCs w:val="2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（一）行政处罚案件被生效判决撤销、变更或者确认违法的；</w:t>
      </w:r>
    </w:p>
    <w:p w14:paraId="582EF0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648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2"/>
          <w:szCs w:val="2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（二）行政处罚案件被生效复议决定撤销、变更或者确认违法的；</w:t>
      </w:r>
    </w:p>
    <w:p w14:paraId="5492FBC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648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2"/>
          <w:szCs w:val="2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（三）行政处罚案件在行政执法检查中被确认违法的；</w:t>
      </w:r>
    </w:p>
    <w:p w14:paraId="7C9D1F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648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2"/>
          <w:szCs w:val="2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（四）行政处罚案件被确认违法又拒不改正，引起当事人信访投诉，在社会上造成不良影响的。</w:t>
      </w:r>
    </w:p>
    <w:p w14:paraId="53E3A48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648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2"/>
          <w:szCs w:val="2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第十九条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县级以上自然资源主管部门应当通过监督检查、行政执法评议考核、行政执法案卷评查等方式，对行政处罚裁量权进行监督检查，发现行政处罚裁量不当的，应当责令改正。</w:t>
      </w:r>
    </w:p>
    <w:p w14:paraId="48A9A79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648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2"/>
          <w:szCs w:val="2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第二十条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行政执法人员徇私舞弊滥用裁量权的，行政过错行为构成违纪的，依法给予行政处分或者纪律处分；涉嫌犯罪的，移交司法机关依法处理。</w:t>
      </w:r>
    </w:p>
    <w:p w14:paraId="6176E4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2"/>
          <w:szCs w:val="22"/>
        </w:rPr>
      </w:pPr>
      <w:r>
        <w:rPr>
          <w:rStyle w:val="5"/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第五章附则</w:t>
      </w:r>
    </w:p>
    <w:p w14:paraId="3B106B3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648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2"/>
          <w:szCs w:val="2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第二十一条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西藏自治区自然资源厅依据法律法规和本办法分别制定《西藏土地执法常用行政处罚裁量基准》《西藏矿产执法常用行政处罚裁量基准》《西藏测绘执法常用行政处罚裁量基准》《西藏城乡规划执法常用行政处罚裁量基准》，作为本办法的附件。</w:t>
      </w:r>
    </w:p>
    <w:p w14:paraId="4D7E97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648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2"/>
          <w:szCs w:val="2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第二十二条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本办法的附件中没有规定的行政处罚事项，应根据相应的法律、法规、规章及本办法确定原则进行行政处罚裁量。</w:t>
      </w:r>
    </w:p>
    <w:p w14:paraId="161F76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648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2"/>
          <w:szCs w:val="2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第二十三条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本办法由西藏自治区自然资源厅负责解释。</w:t>
      </w:r>
    </w:p>
    <w:p w14:paraId="6A72AE7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648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2"/>
          <w:szCs w:val="2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第二十四条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本办法自印发之日起施行，有效期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年。</w:t>
      </w:r>
    </w:p>
    <w:p w14:paraId="78BD8A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FD602498-5664-4329-98B7-FE44FAC6EDDB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3807F7E2-9EFE-4340-BEE3-6977CBE94FB9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45DFCE2-3CE1-44EF-B840-9DC4088E799F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2EF8D09D-2AF7-4E64-BEAF-4591FF8FA71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03308"/>
    <w:rsid w:val="02A0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2025-12-25T04:44:00Z</dcterms:created>
  <dc:creator>芬达1382879228</dc:creator>
  <cp:lastModifiedBy>芬达1382879228</cp:lastModifiedBy>
  <dcterms:modified xsi:type="dcterms:W3CDTF">2025-12-25T04:47:21Z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C549F81187584E53BBE4DDB9D7E065E0_11</vt:lpwstr>
  </property>
  <property fmtid="{D5CDD505-2E9C-101B-9397-08002B2CF9AE}" pid="4" name="KSOTemplateDocerSaveRecord">
    <vt:lpwstr>eyJoZGlkIjoiZDBlZGRiMTE0M2FhNWUyN2YwN2RkMjVhZDc4YjA1ZmMiLCJ1c2VySWQiOiI2OTM1MDIwIn0=</vt:lpwstr>
  </property>
</Properties>
</file>